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right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ascii="黑体" w:hAnsi="黑体" w:eastAsia="黑体" w:cs="黑体"/>
        </w:rPr>
        <w:t>XL/ZLJL-</w:t>
      </w:r>
      <w:r>
        <w:rPr>
          <w:rFonts w:hint="eastAsia" w:ascii="黑体" w:hAnsi="黑体" w:eastAsia="黑体" w:cs="黑体"/>
        </w:rPr>
        <w:t>13</w:t>
      </w:r>
      <w:r>
        <w:rPr>
          <w:rFonts w:hint="eastAsia" w:ascii="黑体" w:hAnsi="黑体" w:eastAsia="黑体" w:cs="黑体"/>
          <w:lang w:val="en-US" w:eastAsia="zh-CN"/>
        </w:rPr>
        <w:t>9</w:t>
      </w:r>
      <w:r>
        <w:rPr>
          <w:rFonts w:ascii="黑体" w:hAnsi="黑体" w:eastAsia="黑体" w:cs="黑体"/>
        </w:rPr>
        <w:t>-</w:t>
      </w:r>
      <w:r>
        <w:rPr>
          <w:rFonts w:hint="eastAsia" w:ascii="黑体" w:hAnsi="黑体" w:eastAsia="黑体" w:cs="黑体"/>
          <w:lang w:eastAsia="zh-CN"/>
        </w:rPr>
        <w:t>2023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临颍县路路通加油站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91411122731299595W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5265 机动车燃油零售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合伙企业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任二强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5"/>
              <w:spacing w:before="174"/>
              <w:ind w:left="0" w:right="-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107国道795公里处（临颍县境内）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5"/>
              <w:spacing w:befor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2023.10.31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郭一豪、滕翔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任二强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2023.10.31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郭一豪、滕翔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任二强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237105" cy="1677670"/>
                  <wp:effectExtent l="0" t="0" r="10795" b="17780"/>
                  <wp:docPr id="2" name="图片 2" descr="33bc9d8fc8e8e4b1e1d1e9e37308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3bc9d8fc8e8e4b1e1d1e9e37308f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05" cy="167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340610" cy="1755775"/>
                  <wp:effectExtent l="0" t="0" r="2540" b="15875"/>
                  <wp:docPr id="3" name="图片 3" descr="2ee2e5e9ea65f3ce16ec92a9d98c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ee2e5e9ea65f3ce16ec92a9d98c0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jEwZDZkNTQwMTZjMGI0OGI1ZjRhYTkyZTQ1ODMifQ=="/>
  </w:docVars>
  <w:rsids>
    <w:rsidRoot w:val="00000000"/>
    <w:rsid w:val="11D353E2"/>
    <w:rsid w:val="6A2D743D"/>
    <w:rsid w:val="7D4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35"/>
      <w:ind w:left="118"/>
    </w:pPr>
    <w:rPr>
      <w:rFonts w:hint="eastAsia"/>
      <w:sz w:val="21"/>
    </w:rPr>
  </w:style>
  <w:style w:type="paragraph" w:customStyle="1" w:styleId="5">
    <w:name w:val="Table Paragraph"/>
    <w:basedOn w:val="1"/>
    <w:autoRedefine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2024-01-19T08:08:00Z</dcterms:created>
  <dc:creator>Administrator</dc:creator>
  <cp:lastModifiedBy>郭一豪</cp:lastModifiedBy>
  <dcterms:modified xsi:type="dcterms:W3CDTF">2024-01-20T02:40:41Z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AC1B28E94E3B4F929E67BBC531459D97_12</vt:lpwstr>
  </property>
</Properties>
</file>